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71795" w14:textId="77777777" w:rsidR="00780202" w:rsidRDefault="00780202" w:rsidP="00780202">
      <w:pPr>
        <w:jc w:val="left"/>
        <w:rPr>
          <w:sz w:val="24"/>
          <w:szCs w:val="24"/>
        </w:rPr>
      </w:pPr>
    </w:p>
    <w:p w14:paraId="3DF07471" w14:textId="77777777" w:rsidR="00E86287" w:rsidRPr="003B513C" w:rsidRDefault="005429A6" w:rsidP="00186E6F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3B513C">
        <w:rPr>
          <w:rFonts w:asciiTheme="majorEastAsia" w:eastAsiaTheme="majorEastAsia" w:hAnsiTheme="majorEastAsia" w:hint="eastAsia"/>
          <w:sz w:val="36"/>
          <w:szCs w:val="36"/>
        </w:rPr>
        <w:t>同</w:t>
      </w:r>
      <w:r w:rsidR="00186E6F" w:rsidRPr="003B513C">
        <w:rPr>
          <w:rFonts w:asciiTheme="majorEastAsia" w:eastAsiaTheme="majorEastAsia" w:hAnsiTheme="majorEastAsia" w:hint="eastAsia"/>
          <w:sz w:val="36"/>
          <w:szCs w:val="36"/>
        </w:rPr>
        <w:t xml:space="preserve">　　　</w:t>
      </w:r>
      <w:r w:rsidRPr="003B513C">
        <w:rPr>
          <w:rFonts w:asciiTheme="majorEastAsia" w:eastAsiaTheme="majorEastAsia" w:hAnsiTheme="majorEastAsia" w:hint="eastAsia"/>
          <w:sz w:val="36"/>
          <w:szCs w:val="36"/>
        </w:rPr>
        <w:t>意</w:t>
      </w:r>
      <w:r w:rsidR="00245BF0" w:rsidRPr="003B513C">
        <w:rPr>
          <w:rFonts w:asciiTheme="majorEastAsia" w:eastAsiaTheme="majorEastAsia" w:hAnsiTheme="majorEastAsia" w:hint="eastAsia"/>
          <w:sz w:val="36"/>
          <w:szCs w:val="36"/>
        </w:rPr>
        <w:t xml:space="preserve">　　　</w:t>
      </w:r>
      <w:r w:rsidRPr="003B513C">
        <w:rPr>
          <w:rFonts w:asciiTheme="majorEastAsia" w:eastAsiaTheme="majorEastAsia" w:hAnsiTheme="majorEastAsia" w:hint="eastAsia"/>
          <w:sz w:val="36"/>
          <w:szCs w:val="36"/>
        </w:rPr>
        <w:t>書</w:t>
      </w:r>
    </w:p>
    <w:p w14:paraId="4CAFDE34" w14:textId="77777777" w:rsidR="004E3E6E" w:rsidRDefault="004E3E6E" w:rsidP="005429A6">
      <w:pPr>
        <w:rPr>
          <w:rFonts w:asciiTheme="majorEastAsia" w:eastAsiaTheme="majorEastAsia" w:hAnsiTheme="majorEastAsia"/>
          <w:sz w:val="24"/>
          <w:szCs w:val="24"/>
        </w:rPr>
      </w:pPr>
    </w:p>
    <w:p w14:paraId="11EC51DA" w14:textId="77777777" w:rsidR="009C4463" w:rsidRDefault="009C4463" w:rsidP="005429A6">
      <w:pPr>
        <w:rPr>
          <w:rFonts w:asciiTheme="majorEastAsia" w:eastAsiaTheme="majorEastAsia" w:hAnsiTheme="majorEastAsia"/>
          <w:sz w:val="24"/>
          <w:szCs w:val="24"/>
        </w:rPr>
      </w:pPr>
    </w:p>
    <w:p w14:paraId="320CCD52" w14:textId="5314CB78" w:rsidR="001C3D20" w:rsidRPr="003B513C" w:rsidRDefault="006D030F" w:rsidP="001C3D20">
      <w:pPr>
        <w:ind w:firstLineChars="100" w:firstLine="266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浅川町</w:t>
      </w:r>
      <w:r w:rsidRPr="003B513C">
        <w:rPr>
          <w:rFonts w:asciiTheme="majorEastAsia" w:eastAsiaTheme="majorEastAsia" w:hAnsiTheme="majorEastAsia" w:hint="eastAsia"/>
          <w:sz w:val="24"/>
          <w:szCs w:val="24"/>
        </w:rPr>
        <w:t xml:space="preserve">長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3B513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3B513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C3D20" w:rsidRPr="003B513C">
        <w:rPr>
          <w:rFonts w:asciiTheme="majorEastAsia" w:eastAsiaTheme="majorEastAsia" w:hAnsiTheme="majorEastAsia" w:hint="eastAsia"/>
          <w:sz w:val="24"/>
          <w:szCs w:val="24"/>
        </w:rPr>
        <w:t>様</w:t>
      </w:r>
    </w:p>
    <w:p w14:paraId="302D9450" w14:textId="77777777" w:rsidR="001C3D20" w:rsidRPr="003B513C" w:rsidRDefault="001C3D20" w:rsidP="005429A6">
      <w:pPr>
        <w:rPr>
          <w:rFonts w:asciiTheme="majorEastAsia" w:eastAsiaTheme="majorEastAsia" w:hAnsiTheme="majorEastAsia"/>
          <w:sz w:val="24"/>
          <w:szCs w:val="24"/>
        </w:rPr>
      </w:pPr>
    </w:p>
    <w:p w14:paraId="5F9F8C84" w14:textId="77777777" w:rsidR="00A97336" w:rsidRDefault="005429A6" w:rsidP="00FD64B2">
      <w:pPr>
        <w:ind w:left="532" w:hangingChars="200" w:hanging="532"/>
        <w:rPr>
          <w:rFonts w:asciiTheme="majorEastAsia" w:eastAsiaTheme="majorEastAsia" w:hAnsiTheme="majorEastAsia"/>
          <w:sz w:val="24"/>
          <w:szCs w:val="24"/>
        </w:rPr>
      </w:pPr>
      <w:r w:rsidRPr="003B513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2097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Pr="003B513C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  <w:r w:rsidR="003F690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BA425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97336" w:rsidRPr="00BA4251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BA425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97336" w:rsidRPr="00BA4251">
        <w:rPr>
          <w:rFonts w:asciiTheme="majorEastAsia" w:eastAsiaTheme="majorEastAsia" w:hAnsiTheme="majorEastAsia" w:hint="eastAsia"/>
          <w:sz w:val="24"/>
          <w:szCs w:val="24"/>
        </w:rPr>
        <w:t>（場　 所）</w:t>
      </w:r>
      <w:r w:rsidR="00FD64B2" w:rsidRPr="00BA4251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A97336" w:rsidRPr="00BA425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F690D" w:rsidRPr="003F690D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3B513C">
        <w:rPr>
          <w:rFonts w:asciiTheme="majorEastAsia" w:eastAsiaTheme="majorEastAsia" w:hAnsiTheme="majorEastAsia" w:hint="eastAsia"/>
          <w:sz w:val="24"/>
          <w:szCs w:val="24"/>
        </w:rPr>
        <w:t>において、</w:t>
      </w:r>
    </w:p>
    <w:p w14:paraId="06DE7A6D" w14:textId="77777777" w:rsidR="00A97336" w:rsidRDefault="00666425" w:rsidP="00FD64B2">
      <w:pPr>
        <w:ind w:left="532" w:hangingChars="200" w:hanging="532"/>
        <w:rPr>
          <w:rFonts w:asciiTheme="majorEastAsia" w:eastAsiaTheme="majorEastAsia" w:hAnsiTheme="majorEastAsia"/>
          <w:sz w:val="24"/>
          <w:szCs w:val="24"/>
        </w:rPr>
      </w:pPr>
      <w:r w:rsidRPr="00BA4251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BA4251" w:rsidRPr="00BA4251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BA4251">
        <w:rPr>
          <w:rFonts w:asciiTheme="majorEastAsia" w:eastAsiaTheme="majorEastAsia" w:hAnsiTheme="majorEastAsia" w:hint="eastAsia"/>
          <w:sz w:val="24"/>
          <w:szCs w:val="24"/>
        </w:rPr>
        <w:t>加害者名）</w:t>
      </w:r>
      <w:r w:rsidR="003F690D" w:rsidRPr="00BA4251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BA4251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5429A6" w:rsidRPr="003B513C">
        <w:rPr>
          <w:rFonts w:asciiTheme="majorEastAsia" w:eastAsiaTheme="majorEastAsia" w:hAnsiTheme="majorEastAsia" w:hint="eastAsia"/>
          <w:sz w:val="24"/>
          <w:szCs w:val="24"/>
        </w:rPr>
        <w:t>の不法行為により</w:t>
      </w:r>
      <w:r w:rsidRPr="00BA4251">
        <w:rPr>
          <w:rFonts w:asciiTheme="majorEastAsia" w:eastAsiaTheme="majorEastAsia" w:hAnsiTheme="majorEastAsia" w:hint="eastAsia"/>
          <w:sz w:val="24"/>
          <w:szCs w:val="24"/>
        </w:rPr>
        <w:t xml:space="preserve"> （被害者名） </w:t>
      </w:r>
      <w:r w:rsidR="005429A6" w:rsidRPr="003B513C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3B513C">
        <w:rPr>
          <w:rFonts w:asciiTheme="majorEastAsia" w:eastAsiaTheme="majorEastAsia" w:hAnsiTheme="majorEastAsia" w:hint="eastAsia"/>
          <w:sz w:val="24"/>
          <w:szCs w:val="24"/>
        </w:rPr>
        <w:t>被った疾病又は負傷</w:t>
      </w:r>
      <w:r w:rsidR="005429A6" w:rsidRPr="003B513C">
        <w:rPr>
          <w:rFonts w:asciiTheme="majorEastAsia" w:eastAsiaTheme="majorEastAsia" w:hAnsiTheme="majorEastAsia" w:hint="eastAsia"/>
          <w:sz w:val="24"/>
          <w:szCs w:val="24"/>
        </w:rPr>
        <w:t>に</w:t>
      </w:r>
    </w:p>
    <w:p w14:paraId="200B4C3D" w14:textId="77777777" w:rsidR="00A97336" w:rsidRDefault="005429A6" w:rsidP="00A97336">
      <w:pPr>
        <w:ind w:left="532" w:hangingChars="200" w:hanging="532"/>
        <w:rPr>
          <w:rFonts w:asciiTheme="majorEastAsia" w:eastAsiaTheme="majorEastAsia" w:hAnsiTheme="majorEastAsia"/>
          <w:sz w:val="24"/>
          <w:szCs w:val="24"/>
        </w:rPr>
      </w:pPr>
      <w:r w:rsidRPr="003B513C">
        <w:rPr>
          <w:rFonts w:asciiTheme="majorEastAsia" w:eastAsiaTheme="majorEastAsia" w:hAnsiTheme="majorEastAsia" w:hint="eastAsia"/>
          <w:sz w:val="24"/>
          <w:szCs w:val="24"/>
        </w:rPr>
        <w:t>ついて、私が加害者に対して有する損害賠償請求権</w:t>
      </w:r>
      <w:r w:rsidR="00210527">
        <w:rPr>
          <w:rFonts w:asciiTheme="majorEastAsia" w:eastAsiaTheme="majorEastAsia" w:hAnsiTheme="majorEastAsia" w:hint="eastAsia"/>
          <w:sz w:val="24"/>
          <w:szCs w:val="24"/>
        </w:rPr>
        <w:t>は</w:t>
      </w:r>
      <w:r w:rsidR="00A97336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210527">
        <w:rPr>
          <w:rFonts w:asciiTheme="majorEastAsia" w:eastAsiaTheme="majorEastAsia" w:hAnsiTheme="majorEastAsia" w:hint="eastAsia"/>
          <w:sz w:val="24"/>
          <w:szCs w:val="24"/>
        </w:rPr>
        <w:t>法令</w:t>
      </w:r>
      <w:r w:rsidR="00BA4251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210527">
        <w:rPr>
          <w:rFonts w:asciiTheme="majorEastAsia" w:eastAsiaTheme="majorEastAsia" w:hAnsiTheme="majorEastAsia" w:hint="eastAsia"/>
          <w:sz w:val="24"/>
          <w:szCs w:val="24"/>
        </w:rPr>
        <w:t>注</w:t>
      </w:r>
      <w:r w:rsidR="00A97336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BA4251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Pr="003B513C">
        <w:rPr>
          <w:rFonts w:asciiTheme="majorEastAsia" w:eastAsiaTheme="majorEastAsia" w:hAnsiTheme="majorEastAsia" w:hint="eastAsia"/>
          <w:sz w:val="24"/>
          <w:szCs w:val="24"/>
        </w:rPr>
        <w:t>によ</w:t>
      </w:r>
      <w:r w:rsidR="00210527">
        <w:rPr>
          <w:rFonts w:asciiTheme="majorEastAsia" w:eastAsiaTheme="majorEastAsia" w:hAnsiTheme="majorEastAsia" w:hint="eastAsia"/>
          <w:sz w:val="24"/>
          <w:szCs w:val="24"/>
        </w:rPr>
        <w:t>り</w:t>
      </w:r>
    </w:p>
    <w:p w14:paraId="6C78932E" w14:textId="77777777" w:rsidR="00210527" w:rsidRDefault="005429A6" w:rsidP="00A97336">
      <w:pPr>
        <w:ind w:left="532" w:hangingChars="200" w:hanging="532"/>
        <w:rPr>
          <w:rFonts w:asciiTheme="majorEastAsia" w:eastAsiaTheme="majorEastAsia" w:hAnsiTheme="majorEastAsia"/>
          <w:sz w:val="24"/>
          <w:szCs w:val="24"/>
        </w:rPr>
      </w:pPr>
      <w:r w:rsidRPr="003B513C">
        <w:rPr>
          <w:rFonts w:asciiTheme="majorEastAsia" w:eastAsiaTheme="majorEastAsia" w:hAnsiTheme="majorEastAsia" w:hint="eastAsia"/>
          <w:sz w:val="24"/>
          <w:szCs w:val="24"/>
        </w:rPr>
        <w:t>保険者が</w:t>
      </w:r>
      <w:r w:rsidR="00A97336">
        <w:rPr>
          <w:rFonts w:asciiTheme="majorEastAsia" w:eastAsiaTheme="majorEastAsia" w:hAnsiTheme="majorEastAsia" w:hint="eastAsia"/>
          <w:sz w:val="24"/>
          <w:szCs w:val="24"/>
        </w:rPr>
        <w:t>保険</w:t>
      </w:r>
      <w:r w:rsidRPr="003B513C">
        <w:rPr>
          <w:rFonts w:asciiTheme="majorEastAsia" w:eastAsiaTheme="majorEastAsia" w:hAnsiTheme="majorEastAsia" w:hint="eastAsia"/>
          <w:sz w:val="24"/>
          <w:szCs w:val="24"/>
        </w:rPr>
        <w:t>給付の価格の限度におい</w:t>
      </w:r>
      <w:r w:rsidR="003F1F75" w:rsidRPr="003B513C">
        <w:rPr>
          <w:rFonts w:asciiTheme="majorEastAsia" w:eastAsiaTheme="majorEastAsia" w:hAnsiTheme="majorEastAsia" w:hint="eastAsia"/>
          <w:sz w:val="24"/>
          <w:szCs w:val="24"/>
        </w:rPr>
        <w:t>て取得</w:t>
      </w:r>
      <w:r w:rsidR="00210527" w:rsidRPr="003B513C">
        <w:rPr>
          <w:rFonts w:asciiTheme="majorEastAsia" w:eastAsiaTheme="majorEastAsia" w:hAnsiTheme="majorEastAsia" w:hint="eastAsia"/>
          <w:sz w:val="24"/>
          <w:szCs w:val="24"/>
        </w:rPr>
        <w:t>することに</w:t>
      </w:r>
      <w:r w:rsidR="00210527">
        <w:rPr>
          <w:rFonts w:asciiTheme="majorEastAsia" w:eastAsiaTheme="majorEastAsia" w:hAnsiTheme="majorEastAsia" w:hint="eastAsia"/>
          <w:sz w:val="24"/>
          <w:szCs w:val="24"/>
        </w:rPr>
        <w:t>なります</w:t>
      </w:r>
      <w:r w:rsidR="00210527" w:rsidRPr="003B513C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68B32F70" w14:textId="77777777" w:rsidR="00FD64B2" w:rsidRPr="003B513C" w:rsidRDefault="00210527" w:rsidP="00FD64B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つきましては、保険者</w:t>
      </w:r>
      <w:r w:rsidR="00BA4251">
        <w:rPr>
          <w:rFonts w:asciiTheme="majorEastAsia" w:eastAsiaTheme="majorEastAsia" w:hAnsiTheme="majorEastAsia" w:hint="eastAsia"/>
          <w:sz w:val="24"/>
          <w:szCs w:val="24"/>
        </w:rPr>
        <w:t>（</w:t>
      </w:r>
      <w:r>
        <w:rPr>
          <w:rFonts w:asciiTheme="majorEastAsia" w:eastAsiaTheme="majorEastAsia" w:hAnsiTheme="majorEastAsia" w:hint="eastAsia"/>
          <w:sz w:val="24"/>
          <w:szCs w:val="24"/>
        </w:rPr>
        <w:t>注</w:t>
      </w:r>
      <w:r w:rsidR="00A97336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BA4251">
        <w:rPr>
          <w:rFonts w:asciiTheme="majorEastAsia" w:eastAsiaTheme="majorEastAsia" w:hAnsiTheme="majorEastAsia" w:hint="eastAsia"/>
          <w:sz w:val="24"/>
          <w:szCs w:val="24"/>
        </w:rPr>
        <w:t>）</w:t>
      </w:r>
      <w:r>
        <w:rPr>
          <w:rFonts w:asciiTheme="majorEastAsia" w:eastAsiaTheme="majorEastAsia" w:hAnsiTheme="majorEastAsia" w:hint="eastAsia"/>
          <w:sz w:val="24"/>
          <w:szCs w:val="24"/>
        </w:rPr>
        <w:t>が</w:t>
      </w:r>
      <w:r w:rsidR="00FD64B2">
        <w:rPr>
          <w:rFonts w:asciiTheme="majorEastAsia" w:eastAsiaTheme="majorEastAsia" w:hAnsiTheme="majorEastAsia" w:hint="eastAsia"/>
          <w:sz w:val="24"/>
          <w:szCs w:val="24"/>
        </w:rPr>
        <w:t>損害</w:t>
      </w:r>
      <w:r w:rsidR="00FD64B2" w:rsidRPr="003B513C">
        <w:rPr>
          <w:rFonts w:asciiTheme="majorEastAsia" w:eastAsiaTheme="majorEastAsia" w:hAnsiTheme="majorEastAsia" w:hint="eastAsia"/>
          <w:sz w:val="24"/>
          <w:szCs w:val="24"/>
        </w:rPr>
        <w:t>賠償</w:t>
      </w:r>
      <w:r w:rsidR="00FD64B2">
        <w:rPr>
          <w:rFonts w:asciiTheme="majorEastAsia" w:eastAsiaTheme="majorEastAsia" w:hAnsiTheme="majorEastAsia" w:hint="eastAsia"/>
          <w:sz w:val="24"/>
          <w:szCs w:val="24"/>
        </w:rPr>
        <w:t>額の支払の請求を加害者に行う</w:t>
      </w:r>
      <w:r w:rsidR="00A97336">
        <w:rPr>
          <w:rFonts w:asciiTheme="majorEastAsia" w:eastAsiaTheme="majorEastAsia" w:hAnsiTheme="majorEastAsia" w:hint="eastAsia"/>
          <w:sz w:val="24"/>
          <w:szCs w:val="24"/>
        </w:rPr>
        <w:t>にあたり</w:t>
      </w:r>
      <w:r w:rsidR="00FD64B2" w:rsidRPr="003B513C">
        <w:rPr>
          <w:rFonts w:asciiTheme="majorEastAsia" w:eastAsiaTheme="majorEastAsia" w:hAnsiTheme="majorEastAsia" w:hint="eastAsia"/>
          <w:sz w:val="24"/>
          <w:szCs w:val="24"/>
        </w:rPr>
        <w:t>、保険者が医療機関に対して診療に関する内容の照会を行い、医療機関から情報提供を受けること</w:t>
      </w:r>
      <w:r w:rsidR="00FD64B2">
        <w:rPr>
          <w:rFonts w:asciiTheme="majorEastAsia" w:eastAsiaTheme="majorEastAsia" w:hAnsiTheme="majorEastAsia" w:hint="eastAsia"/>
          <w:sz w:val="24"/>
          <w:szCs w:val="24"/>
        </w:rPr>
        <w:t>に同意します</w:t>
      </w:r>
      <w:r w:rsidR="00FD64B2" w:rsidRPr="003B513C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D2FD2E6" w14:textId="77777777" w:rsidR="00FD64B2" w:rsidRDefault="00FD64B2" w:rsidP="00FD64B2">
      <w:pPr>
        <w:ind w:firstLineChars="100" w:firstLine="266"/>
        <w:rPr>
          <w:rFonts w:asciiTheme="majorEastAsia" w:eastAsiaTheme="majorEastAsia" w:hAnsiTheme="majorEastAsia"/>
          <w:sz w:val="24"/>
          <w:szCs w:val="24"/>
        </w:rPr>
      </w:pPr>
      <w:r w:rsidRPr="003B513C">
        <w:rPr>
          <w:rFonts w:asciiTheme="majorEastAsia" w:eastAsiaTheme="majorEastAsia" w:hAnsiTheme="majorEastAsia" w:hint="eastAsia"/>
          <w:sz w:val="24"/>
          <w:szCs w:val="24"/>
        </w:rPr>
        <w:t>あわせて次の事項を遵守することを誓約します。</w:t>
      </w:r>
    </w:p>
    <w:p w14:paraId="6EBA9B04" w14:textId="77777777" w:rsidR="003F1F75" w:rsidRPr="003B513C" w:rsidRDefault="003F1F75" w:rsidP="005429A6">
      <w:pPr>
        <w:rPr>
          <w:rFonts w:asciiTheme="majorEastAsia" w:eastAsiaTheme="majorEastAsia" w:hAnsiTheme="majorEastAsia"/>
          <w:sz w:val="24"/>
          <w:szCs w:val="24"/>
        </w:rPr>
      </w:pPr>
    </w:p>
    <w:p w14:paraId="07D9E403" w14:textId="77777777" w:rsidR="003F690D" w:rsidRDefault="003F1F75" w:rsidP="003F690D">
      <w:pPr>
        <w:rPr>
          <w:rFonts w:asciiTheme="majorEastAsia" w:eastAsiaTheme="majorEastAsia" w:hAnsiTheme="majorEastAsia"/>
          <w:sz w:val="24"/>
          <w:szCs w:val="24"/>
        </w:rPr>
      </w:pPr>
      <w:r w:rsidRPr="003B513C">
        <w:rPr>
          <w:rFonts w:asciiTheme="majorEastAsia" w:eastAsiaTheme="majorEastAsia" w:hAnsiTheme="majorEastAsia" w:hint="eastAsia"/>
          <w:sz w:val="24"/>
          <w:szCs w:val="24"/>
        </w:rPr>
        <w:t>１．加害者と示談を行おうとする場合は、必ず</w:t>
      </w:r>
      <w:r w:rsidR="00521CCE">
        <w:rPr>
          <w:rFonts w:asciiTheme="majorEastAsia" w:eastAsiaTheme="majorEastAsia" w:hAnsiTheme="majorEastAsia" w:hint="eastAsia"/>
          <w:sz w:val="24"/>
          <w:szCs w:val="24"/>
        </w:rPr>
        <w:t>事前に</w:t>
      </w:r>
      <w:r w:rsidRPr="003B513C">
        <w:rPr>
          <w:rFonts w:asciiTheme="majorEastAsia" w:eastAsiaTheme="majorEastAsia" w:hAnsiTheme="majorEastAsia" w:hint="eastAsia"/>
          <w:sz w:val="24"/>
          <w:szCs w:val="24"/>
        </w:rPr>
        <w:t>その内容</w:t>
      </w:r>
      <w:r w:rsidR="00521CCE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Pr="003B513C">
        <w:rPr>
          <w:rFonts w:asciiTheme="majorEastAsia" w:eastAsiaTheme="majorEastAsia" w:hAnsiTheme="majorEastAsia" w:hint="eastAsia"/>
          <w:sz w:val="24"/>
          <w:szCs w:val="24"/>
        </w:rPr>
        <w:t>申し出る</w:t>
      </w:r>
    </w:p>
    <w:p w14:paraId="4D0D0ECC" w14:textId="77777777" w:rsidR="003F1F75" w:rsidRPr="003B513C" w:rsidRDefault="003F1F75" w:rsidP="003F690D">
      <w:pPr>
        <w:ind w:firstLineChars="200" w:firstLine="532"/>
        <w:rPr>
          <w:rFonts w:asciiTheme="majorEastAsia" w:eastAsiaTheme="majorEastAsia" w:hAnsiTheme="majorEastAsia"/>
          <w:sz w:val="24"/>
          <w:szCs w:val="24"/>
        </w:rPr>
      </w:pPr>
      <w:r w:rsidRPr="003B513C">
        <w:rPr>
          <w:rFonts w:asciiTheme="majorEastAsia" w:eastAsiaTheme="majorEastAsia" w:hAnsiTheme="majorEastAsia" w:hint="eastAsia"/>
          <w:sz w:val="24"/>
          <w:szCs w:val="24"/>
        </w:rPr>
        <w:t>こと。</w:t>
      </w:r>
    </w:p>
    <w:p w14:paraId="08FD7B6F" w14:textId="77777777" w:rsidR="003F1F75" w:rsidRPr="003B513C" w:rsidRDefault="003F1F75" w:rsidP="003F1F75">
      <w:pPr>
        <w:rPr>
          <w:rFonts w:asciiTheme="majorEastAsia" w:eastAsiaTheme="majorEastAsia" w:hAnsiTheme="majorEastAsia"/>
          <w:sz w:val="24"/>
          <w:szCs w:val="24"/>
        </w:rPr>
      </w:pPr>
      <w:r w:rsidRPr="003B513C">
        <w:rPr>
          <w:rFonts w:asciiTheme="majorEastAsia" w:eastAsiaTheme="majorEastAsia" w:hAnsiTheme="majorEastAsia" w:hint="eastAsia"/>
          <w:sz w:val="24"/>
          <w:szCs w:val="24"/>
        </w:rPr>
        <w:t>２．加害者に白紙委任状を渡さない</w:t>
      </w:r>
      <w:r w:rsidR="00186E6F" w:rsidRPr="003B513C">
        <w:rPr>
          <w:rFonts w:asciiTheme="majorEastAsia" w:eastAsiaTheme="majorEastAsia" w:hAnsiTheme="majorEastAsia" w:hint="eastAsia"/>
          <w:sz w:val="24"/>
          <w:szCs w:val="24"/>
        </w:rPr>
        <w:t>こと</w:t>
      </w:r>
      <w:r w:rsidRPr="003B513C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7F750432" w14:textId="77777777" w:rsidR="003F690D" w:rsidRDefault="003F1F75" w:rsidP="003F690D">
      <w:pPr>
        <w:rPr>
          <w:rFonts w:asciiTheme="majorEastAsia" w:eastAsiaTheme="majorEastAsia" w:hAnsiTheme="majorEastAsia"/>
          <w:sz w:val="24"/>
          <w:szCs w:val="24"/>
        </w:rPr>
      </w:pPr>
      <w:r w:rsidRPr="003B513C">
        <w:rPr>
          <w:rFonts w:asciiTheme="majorEastAsia" w:eastAsiaTheme="majorEastAsia" w:hAnsiTheme="majorEastAsia" w:hint="eastAsia"/>
          <w:sz w:val="24"/>
          <w:szCs w:val="24"/>
        </w:rPr>
        <w:t>３．加害者から金品を受けたときは、受領日、内容、金額をもれなく、</w:t>
      </w:r>
      <w:proofErr w:type="gramStart"/>
      <w:r w:rsidR="00521CCE">
        <w:rPr>
          <w:rFonts w:asciiTheme="majorEastAsia" w:eastAsiaTheme="majorEastAsia" w:hAnsiTheme="majorEastAsia" w:hint="eastAsia"/>
          <w:sz w:val="24"/>
          <w:szCs w:val="24"/>
        </w:rPr>
        <w:t>す</w:t>
      </w:r>
      <w:proofErr w:type="gramEnd"/>
    </w:p>
    <w:p w14:paraId="472EFF2E" w14:textId="77777777" w:rsidR="003F1F75" w:rsidRDefault="00521CCE" w:rsidP="003F690D">
      <w:pPr>
        <w:ind w:firstLineChars="200" w:firstLine="53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みやかに</w:t>
      </w:r>
      <w:r w:rsidR="00E61449" w:rsidRPr="003B513C">
        <w:rPr>
          <w:rFonts w:asciiTheme="majorEastAsia" w:eastAsiaTheme="majorEastAsia" w:hAnsiTheme="majorEastAsia" w:hint="eastAsia"/>
          <w:sz w:val="24"/>
          <w:szCs w:val="24"/>
        </w:rPr>
        <w:t>届</w:t>
      </w:r>
      <w:r>
        <w:rPr>
          <w:rFonts w:asciiTheme="majorEastAsia" w:eastAsiaTheme="majorEastAsia" w:hAnsiTheme="majorEastAsia" w:hint="eastAsia"/>
          <w:sz w:val="24"/>
          <w:szCs w:val="24"/>
        </w:rPr>
        <w:t>出</w:t>
      </w:r>
      <w:r w:rsidR="00E61449" w:rsidRPr="003B513C">
        <w:rPr>
          <w:rFonts w:asciiTheme="majorEastAsia" w:eastAsiaTheme="majorEastAsia" w:hAnsiTheme="majorEastAsia" w:hint="eastAsia"/>
          <w:sz w:val="24"/>
          <w:szCs w:val="24"/>
        </w:rPr>
        <w:t>ること。</w:t>
      </w:r>
    </w:p>
    <w:p w14:paraId="71005BDA" w14:textId="77777777" w:rsidR="00E61449" w:rsidRPr="003B513C" w:rsidRDefault="00FD64B2" w:rsidP="00521CC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E61449" w:rsidRPr="003B513C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521CCE">
        <w:rPr>
          <w:rFonts w:asciiTheme="majorEastAsia" w:eastAsiaTheme="majorEastAsia" w:hAnsiTheme="majorEastAsia" w:hint="eastAsia"/>
          <w:sz w:val="24"/>
          <w:szCs w:val="24"/>
        </w:rPr>
        <w:t>治療が完了した場合には治療完了日を報告</w:t>
      </w:r>
      <w:r w:rsidR="00E61449" w:rsidRPr="003B513C">
        <w:rPr>
          <w:rFonts w:asciiTheme="majorEastAsia" w:eastAsiaTheme="majorEastAsia" w:hAnsiTheme="majorEastAsia" w:hint="eastAsia"/>
          <w:sz w:val="24"/>
          <w:szCs w:val="24"/>
        </w:rPr>
        <w:t>すること。</w:t>
      </w:r>
    </w:p>
    <w:p w14:paraId="35D0B9B9" w14:textId="77777777" w:rsidR="00E61449" w:rsidRPr="003B513C" w:rsidRDefault="00E61449" w:rsidP="003F1F75">
      <w:pPr>
        <w:rPr>
          <w:rFonts w:asciiTheme="majorEastAsia" w:eastAsiaTheme="majorEastAsia" w:hAnsiTheme="majorEastAsia"/>
          <w:sz w:val="24"/>
          <w:szCs w:val="24"/>
        </w:rPr>
      </w:pPr>
    </w:p>
    <w:p w14:paraId="2371CE0B" w14:textId="77777777" w:rsidR="00521CCE" w:rsidRDefault="00E61449" w:rsidP="003F1F75">
      <w:pPr>
        <w:rPr>
          <w:rFonts w:asciiTheme="majorEastAsia" w:eastAsiaTheme="majorEastAsia" w:hAnsiTheme="majorEastAsia"/>
          <w:sz w:val="24"/>
          <w:szCs w:val="24"/>
        </w:rPr>
      </w:pPr>
      <w:r w:rsidRPr="003B513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2097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Pr="003B513C">
        <w:rPr>
          <w:rFonts w:asciiTheme="majorEastAsia" w:eastAsiaTheme="majorEastAsia" w:hAnsiTheme="majorEastAsia" w:hint="eastAsia"/>
          <w:sz w:val="24"/>
          <w:szCs w:val="24"/>
        </w:rPr>
        <w:t xml:space="preserve">　　年　  月　　 日</w:t>
      </w:r>
    </w:p>
    <w:p w14:paraId="5FFA3BAF" w14:textId="77777777" w:rsidR="00521CCE" w:rsidRPr="003B513C" w:rsidRDefault="00521CCE" w:rsidP="00521CCE">
      <w:pPr>
        <w:ind w:firstLineChars="1402" w:firstLine="373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届出者（被保険者）</w:t>
      </w:r>
    </w:p>
    <w:p w14:paraId="1DD0918D" w14:textId="77777777" w:rsidR="00E61449" w:rsidRPr="003B513C" w:rsidRDefault="00E61449" w:rsidP="004E3E6E">
      <w:pPr>
        <w:ind w:firstLineChars="1385" w:firstLine="3687"/>
        <w:rPr>
          <w:rFonts w:asciiTheme="majorEastAsia" w:eastAsiaTheme="majorEastAsia" w:hAnsiTheme="majorEastAsia"/>
          <w:sz w:val="24"/>
          <w:szCs w:val="24"/>
        </w:rPr>
      </w:pPr>
      <w:r w:rsidRPr="003B513C">
        <w:rPr>
          <w:rFonts w:asciiTheme="majorEastAsia" w:eastAsiaTheme="majorEastAsia" w:hAnsiTheme="majorEastAsia" w:hint="eastAsia"/>
          <w:sz w:val="24"/>
          <w:szCs w:val="24"/>
        </w:rPr>
        <w:t>住　所</w:t>
      </w:r>
    </w:p>
    <w:p w14:paraId="656C940E" w14:textId="77777777" w:rsidR="00E61449" w:rsidRDefault="001900E8" w:rsidP="0095076B">
      <w:pPr>
        <w:spacing w:line="0" w:lineRule="atLeast"/>
        <w:ind w:firstLineChars="1385" w:firstLine="3687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15DC7" wp14:editId="45E7543D">
                <wp:simplePos x="0" y="0"/>
                <wp:positionH relativeFrom="column">
                  <wp:posOffset>80645</wp:posOffset>
                </wp:positionH>
                <wp:positionV relativeFrom="paragraph">
                  <wp:posOffset>586740</wp:posOffset>
                </wp:positionV>
                <wp:extent cx="6477000" cy="40957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D01FF3" w14:textId="77777777" w:rsidR="00976950" w:rsidRPr="00EA3321" w:rsidRDefault="00976950" w:rsidP="0040431B">
                            <w:pPr>
                              <w:pStyle w:val="a8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EA3321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（注1）国民健康保険法第64条1項、高齢者の医療の確保に関する法律第58条1項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および</w:t>
                            </w:r>
                            <w:r w:rsidRPr="00EA3321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介護保険法第21条1項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36A80" id="正方形/長方形 1" o:spid="_x0000_s1026" style="position:absolute;left:0;text-align:left;margin-left:6.35pt;margin-top:46.2pt;width:510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" filled="f" stroked="f" strokeweight="2pt">
                <v:textbox>
                  <w:txbxContent>
                    <w:p w:rsidR="00976950" w:rsidRPr="00EA3321" w:rsidRDefault="00976950" w:rsidP="0040431B">
                      <w:pPr>
                        <w:pStyle w:val="a8"/>
                        <w:jc w:val="left"/>
                        <w:rPr>
                          <w:sz w:val="14"/>
                          <w:szCs w:val="14"/>
                        </w:rPr>
                      </w:pPr>
                      <w:r w:rsidRPr="00EA3321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（注1）国民健康保険法第64条1項、高齢者の医療の確保に関する法律第58条1項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および</w:t>
                      </w:r>
                      <w:r w:rsidRPr="00EA3321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介護保険法第21条1項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9783CC" wp14:editId="0DA80892">
                <wp:simplePos x="0" y="0"/>
                <wp:positionH relativeFrom="column">
                  <wp:posOffset>80645</wp:posOffset>
                </wp:positionH>
                <wp:positionV relativeFrom="paragraph">
                  <wp:posOffset>739140</wp:posOffset>
                </wp:positionV>
                <wp:extent cx="7248525" cy="3238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8525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6277772" w14:textId="77777777" w:rsidR="00976950" w:rsidRPr="00EA3321" w:rsidRDefault="00976950" w:rsidP="0040431B">
                            <w:pPr>
                              <w:pStyle w:val="a8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EA3321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（注2）</w:t>
                            </w:r>
                            <w:r w:rsidRPr="00EA3321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国民健康保険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、</w:t>
                            </w:r>
                            <w:r w:rsidRPr="00EA3321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後期高齢者医療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および介護保険</w:t>
                            </w:r>
                            <w:r w:rsidRPr="00EA3321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については、国民健康保険法第64条3項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、</w:t>
                            </w:r>
                            <w:r w:rsidRPr="00EA3321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高齢者の医療の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C85D7" id="正方形/長方形 2" o:spid="_x0000_s1027" style="position:absolute;left:0;text-align:left;margin-left:6.35pt;margin-top:58.2pt;width:570.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" filled="f" stroked="f" strokeweight="2pt">
                <v:textbox>
                  <w:txbxContent>
                    <w:p w:rsidR="00976950" w:rsidRPr="00EA3321" w:rsidRDefault="00976950" w:rsidP="0040431B">
                      <w:pPr>
                        <w:pStyle w:val="a8"/>
                        <w:jc w:val="left"/>
                        <w:rPr>
                          <w:sz w:val="14"/>
                          <w:szCs w:val="14"/>
                        </w:rPr>
                      </w:pPr>
                      <w:r w:rsidRPr="00EA3321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（注2）国民健康保険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、</w:t>
                      </w:r>
                      <w:r w:rsidRPr="00EA3321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後期高齢者医療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および介護保険</w:t>
                      </w:r>
                      <w:r w:rsidRPr="00EA3321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については、国民健康保険法第64条3項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、</w:t>
                      </w:r>
                      <w:r w:rsidRPr="00EA3321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高齢者の医療の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5D8C41" wp14:editId="59DA4A77">
                <wp:simplePos x="0" y="0"/>
                <wp:positionH relativeFrom="column">
                  <wp:posOffset>433070</wp:posOffset>
                </wp:positionH>
                <wp:positionV relativeFrom="paragraph">
                  <wp:posOffset>900430</wp:posOffset>
                </wp:positionV>
                <wp:extent cx="7200900" cy="32385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B72414F" w14:textId="77777777" w:rsidR="003E0BC5" w:rsidRPr="00EA3321" w:rsidRDefault="003E0BC5" w:rsidP="003E0BC5">
                            <w:pPr>
                              <w:pStyle w:val="a8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EA3321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確保に関する法律第58条3項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または介護保険法第21条3項</w:t>
                            </w:r>
                            <w:r w:rsidRPr="00EA3321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の規定に基づき、損害賠償金の徴収又は収納の</w:t>
                            </w:r>
                          </w:p>
                          <w:p w14:paraId="39402C59" w14:textId="77777777" w:rsidR="003E0BC5" w:rsidRPr="00EA3321" w:rsidRDefault="003E0BC5" w:rsidP="003E0BC5">
                            <w:pPr>
                              <w:pStyle w:val="a8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3095C7" id="正方形/長方形 4" o:spid="_x0000_s1028" style="position:absolute;left:0;text-align:left;margin-left:34.1pt;margin-top:70.9pt;width:567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" filled="f" stroked="f" strokeweight="2pt">
                <v:textbox>
                  <w:txbxContent>
                    <w:p w:rsidR="003E0BC5" w:rsidRPr="00EA3321" w:rsidRDefault="003E0BC5" w:rsidP="003E0BC5">
                      <w:pPr>
                        <w:pStyle w:val="a8"/>
                        <w:jc w:val="left"/>
                        <w:rPr>
                          <w:sz w:val="14"/>
                          <w:szCs w:val="14"/>
                        </w:rPr>
                      </w:pPr>
                      <w:r w:rsidRPr="00EA3321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確保に関する法律第58条3項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または介護保険法第21条3項</w:t>
                      </w:r>
                      <w:r w:rsidRPr="00EA3321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の規定に基づき、損害賠償金の徴収又は収納の</w:t>
                      </w:r>
                    </w:p>
                    <w:p w:rsidR="003E0BC5" w:rsidRPr="00EA3321" w:rsidRDefault="003E0BC5" w:rsidP="003E0BC5">
                      <w:pPr>
                        <w:pStyle w:val="a8"/>
                        <w:jc w:val="left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E0BC5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67A18F" wp14:editId="70ADABC2">
                <wp:simplePos x="0" y="0"/>
                <wp:positionH relativeFrom="column">
                  <wp:posOffset>433070</wp:posOffset>
                </wp:positionH>
                <wp:positionV relativeFrom="paragraph">
                  <wp:posOffset>1043305</wp:posOffset>
                </wp:positionV>
                <wp:extent cx="4953000" cy="3238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323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AAD12A9" w14:textId="77777777" w:rsidR="00976950" w:rsidRPr="00EA3321" w:rsidRDefault="00976950" w:rsidP="0040431B">
                            <w:pPr>
                              <w:pStyle w:val="a8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EA3321">
                              <w:rPr>
                                <w:rFonts w:asciiTheme="majorEastAsia" w:eastAsiaTheme="majorEastAsia" w:hAnsiTheme="majorEastAsia" w:hint="eastAsia"/>
                                <w:sz w:val="14"/>
                                <w:szCs w:val="14"/>
                              </w:rPr>
                              <w:t>事務を委託されている国民健康保険団体連合会を含みます。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1824D5" id="正方形/長方形 3" o:spid="_x0000_s1029" style="position:absolute;left:0;text-align:left;margin-left:34.1pt;margin-top:82.15pt;width:390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" filled="f" stroked="f" strokeweight="2pt">
                <v:textbox>
                  <w:txbxContent>
                    <w:p w:rsidR="00976950" w:rsidRPr="00EA3321" w:rsidRDefault="00976950" w:rsidP="0040431B">
                      <w:pPr>
                        <w:pStyle w:val="a8"/>
                        <w:jc w:val="left"/>
                        <w:rPr>
                          <w:sz w:val="14"/>
                          <w:szCs w:val="14"/>
                        </w:rPr>
                      </w:pPr>
                      <w:r w:rsidRPr="00EA3321">
                        <w:rPr>
                          <w:rFonts w:asciiTheme="majorEastAsia" w:eastAsiaTheme="majorEastAsia" w:hAnsiTheme="majorEastAsia" w:hint="eastAsia"/>
                          <w:sz w:val="14"/>
                          <w:szCs w:val="14"/>
                        </w:rPr>
                        <w:t>事務を委託されている国民健康保険団体連合会を含みます。</w:t>
                      </w:r>
                    </w:p>
                  </w:txbxContent>
                </v:textbox>
              </v:rect>
            </w:pict>
          </mc:Fallback>
        </mc:AlternateContent>
      </w:r>
      <w:r w:rsidR="00E61449" w:rsidRPr="003B513C">
        <w:rPr>
          <w:rFonts w:asciiTheme="majorEastAsia" w:eastAsiaTheme="majorEastAsia" w:hAnsiTheme="majorEastAsia" w:hint="eastAsia"/>
          <w:sz w:val="24"/>
          <w:szCs w:val="24"/>
        </w:rPr>
        <w:t xml:space="preserve">氏　名　</w:t>
      </w:r>
      <w:r w:rsidR="00FB1EEB" w:rsidRPr="003B513C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</w:t>
      </w:r>
      <w:r w:rsidR="003E0BC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61449" w:rsidRPr="003B513C">
        <w:rPr>
          <w:rFonts w:asciiTheme="majorEastAsia" w:eastAsiaTheme="majorEastAsia" w:hAnsiTheme="majorEastAsia" w:hint="eastAsia"/>
          <w:sz w:val="24"/>
          <w:szCs w:val="24"/>
        </w:rPr>
        <w:t>㊞</w:t>
      </w:r>
    </w:p>
    <w:p w14:paraId="1178C204" w14:textId="77777777" w:rsidR="0095076B" w:rsidRDefault="0095076B" w:rsidP="0095076B">
      <w:pPr>
        <w:spacing w:line="0" w:lineRule="atLeast"/>
        <w:rPr>
          <w:rFonts w:asciiTheme="majorEastAsia" w:eastAsiaTheme="majorEastAsia" w:hAnsiTheme="majorEastAsia"/>
          <w:sz w:val="18"/>
          <w:szCs w:val="18"/>
        </w:rPr>
      </w:pPr>
    </w:p>
    <w:p w14:paraId="60B7E0A1" w14:textId="77777777" w:rsidR="0095076B" w:rsidRPr="0095076B" w:rsidRDefault="0095076B" w:rsidP="0095076B">
      <w:pPr>
        <w:spacing w:line="0" w:lineRule="atLeast"/>
        <w:ind w:firstLineChars="1385" w:firstLine="2856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　　　　　　　　　　　</w:t>
      </w:r>
      <w:r w:rsidRPr="0095076B">
        <w:rPr>
          <w:rFonts w:asciiTheme="majorEastAsia" w:eastAsiaTheme="majorEastAsia" w:hAnsiTheme="majorEastAsia" w:hint="eastAsia"/>
          <w:sz w:val="16"/>
          <w:szCs w:val="16"/>
        </w:rPr>
        <w:t>※署名又は記名押印</w:t>
      </w:r>
    </w:p>
    <w:sectPr w:rsidR="0095076B" w:rsidRPr="0095076B" w:rsidSect="00BA4251">
      <w:pgSz w:w="11906" w:h="16838"/>
      <w:pgMar w:top="851" w:right="1418" w:bottom="567" w:left="1418" w:header="851" w:footer="992" w:gutter="0"/>
      <w:cols w:space="425"/>
      <w:docGrid w:type="linesAndChars" w:linePitch="526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703BE5" w14:textId="77777777" w:rsidR="005057CC" w:rsidRDefault="005057CC" w:rsidP="00666425">
      <w:r>
        <w:separator/>
      </w:r>
    </w:p>
  </w:endnote>
  <w:endnote w:type="continuationSeparator" w:id="0">
    <w:p w14:paraId="16CC7939" w14:textId="77777777" w:rsidR="005057CC" w:rsidRDefault="005057CC" w:rsidP="00666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50449F" w14:textId="77777777" w:rsidR="005057CC" w:rsidRDefault="005057CC" w:rsidP="00666425">
      <w:r>
        <w:separator/>
      </w:r>
    </w:p>
  </w:footnote>
  <w:footnote w:type="continuationSeparator" w:id="0">
    <w:p w14:paraId="73D37ADB" w14:textId="77777777" w:rsidR="005057CC" w:rsidRDefault="005057CC" w:rsidP="00666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167631"/>
    <w:multiLevelType w:val="hybridMultilevel"/>
    <w:tmpl w:val="06A4FE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18"/>
  <w:drawingGridVerticalSpacing w:val="2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9A6"/>
    <w:rsid w:val="00042097"/>
    <w:rsid w:val="00186E6F"/>
    <w:rsid w:val="001900E8"/>
    <w:rsid w:val="001C3D20"/>
    <w:rsid w:val="00210527"/>
    <w:rsid w:val="00245BF0"/>
    <w:rsid w:val="003B513C"/>
    <w:rsid w:val="003E0BC5"/>
    <w:rsid w:val="003F1F75"/>
    <w:rsid w:val="003F690D"/>
    <w:rsid w:val="0040431B"/>
    <w:rsid w:val="004E3E6E"/>
    <w:rsid w:val="004F4C8E"/>
    <w:rsid w:val="005057CC"/>
    <w:rsid w:val="00521CCE"/>
    <w:rsid w:val="005429A6"/>
    <w:rsid w:val="00666425"/>
    <w:rsid w:val="006D030F"/>
    <w:rsid w:val="00780202"/>
    <w:rsid w:val="00805C60"/>
    <w:rsid w:val="0095076B"/>
    <w:rsid w:val="00976950"/>
    <w:rsid w:val="0098592D"/>
    <w:rsid w:val="009C4463"/>
    <w:rsid w:val="00A679C4"/>
    <w:rsid w:val="00A8418E"/>
    <w:rsid w:val="00A97336"/>
    <w:rsid w:val="00AD1657"/>
    <w:rsid w:val="00BA4251"/>
    <w:rsid w:val="00D105CE"/>
    <w:rsid w:val="00D91B56"/>
    <w:rsid w:val="00E61449"/>
    <w:rsid w:val="00E86287"/>
    <w:rsid w:val="00EA3321"/>
    <w:rsid w:val="00F06265"/>
    <w:rsid w:val="00FB1EEB"/>
    <w:rsid w:val="00FD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C34098"/>
  <w15:docId w15:val="{DD52D3BB-9E6A-48CC-ADBC-8532397B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F7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664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6425"/>
  </w:style>
  <w:style w:type="paragraph" w:styleId="a6">
    <w:name w:val="footer"/>
    <w:basedOn w:val="a"/>
    <w:link w:val="a7"/>
    <w:uiPriority w:val="99"/>
    <w:unhideWhenUsed/>
    <w:rsid w:val="006664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6425"/>
  </w:style>
  <w:style w:type="paragraph" w:styleId="a8">
    <w:name w:val="No Spacing"/>
    <w:uiPriority w:val="1"/>
    <w:qFormat/>
    <w:rsid w:val="00A8418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2018-07-24T04:22:00Z</cp:lastPrinted>
  <dcterms:created xsi:type="dcterms:W3CDTF">2021-07-12T06:15:00Z</dcterms:created>
  <dcterms:modified xsi:type="dcterms:W3CDTF">2021-07-12T06:15:00Z</dcterms:modified>
</cp:coreProperties>
</file>